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Style w:val="6"/>
          <w:rFonts w:hint="eastAsia" w:ascii="宋体" w:hAnsi="宋体" w:eastAsia="宋体" w:cs="宋体"/>
          <w:b w:val="0"/>
          <w:bCs/>
          <w:i w:val="0"/>
          <w:iCs w:val="0"/>
          <w:caps w:val="0"/>
          <w:color w:val="000000" w:themeColor="text1"/>
          <w:spacing w:val="8"/>
          <w:sz w:val="21"/>
          <w:szCs w:val="21"/>
          <w:shd w:val="clear" w:fill="FFFFFF"/>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8"/>
          <w:sz w:val="21"/>
          <w:szCs w:val="21"/>
          <w:shd w:val="clear" w:fill="FFFFFF"/>
          <w:lang w:val="en-US" w:eastAsia="zh-CN"/>
          <w14:textFill>
            <w14:solidFill>
              <w14:schemeClr w14:val="tx1"/>
            </w14:solidFill>
          </w14:textFill>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uto"/>
        <w:ind w:left="0" w:right="0" w:firstLine="0"/>
        <w:jc w:val="center"/>
        <w:rPr>
          <w:rStyle w:val="6"/>
          <w:rFonts w:ascii="Microsoft YaHei UI" w:hAnsi="Microsoft YaHei UI" w:eastAsia="Microsoft YaHei UI" w:cs="Microsoft YaHei UI"/>
          <w:i w:val="0"/>
          <w:iCs w:val="0"/>
          <w:caps w:val="0"/>
          <w:color w:val="000000" w:themeColor="text1"/>
          <w:spacing w:val="8"/>
          <w:sz w:val="36"/>
          <w:szCs w:val="36"/>
          <w:shd w:val="clear" w:fill="FFFFFF"/>
          <w14:textFill>
            <w14:solidFill>
              <w14:schemeClr w14:val="tx1"/>
            </w14:solidFill>
          </w14:textFill>
        </w:rPr>
      </w:pPr>
      <w:r>
        <w:rPr>
          <w:rStyle w:val="6"/>
          <w:rFonts w:ascii="Microsoft YaHei UI" w:hAnsi="Microsoft YaHei UI" w:eastAsia="Microsoft YaHei UI" w:cs="Microsoft YaHei UI"/>
          <w:i w:val="0"/>
          <w:iCs w:val="0"/>
          <w:caps w:val="0"/>
          <w:color w:val="000000" w:themeColor="text1"/>
          <w:spacing w:val="8"/>
          <w:sz w:val="36"/>
          <w:szCs w:val="36"/>
          <w:shd w:val="clear" w:fill="FFFFFF"/>
          <w14:textFill>
            <w14:solidFill>
              <w14:schemeClr w14:val="tx1"/>
            </w14:solidFill>
          </w14:textFill>
        </w:rPr>
        <w:t>关于组织开展第二届黄炎培职业教育思想研究规划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uto"/>
        <w:ind w:left="0" w:right="0" w:firstLine="0"/>
        <w:jc w:val="center"/>
        <w:rPr>
          <w:rFonts w:hint="eastAsia" w:ascii="宋体" w:hAnsi="宋体" w:eastAsia="宋体" w:cs="宋体"/>
          <w:color w:val="000000" w:themeColor="text1"/>
          <w:kern w:val="0"/>
          <w:sz w:val="36"/>
          <w:szCs w:val="36"/>
          <w:lang w:val="en-US" w:eastAsia="zh-CN" w:bidi="ar-SA"/>
          <w14:textFill>
            <w14:solidFill>
              <w14:schemeClr w14:val="tx1"/>
            </w14:solidFill>
          </w14:textFill>
        </w:rPr>
      </w:pPr>
      <w:r>
        <w:rPr>
          <w:rStyle w:val="6"/>
          <w:rFonts w:ascii="Microsoft YaHei UI" w:hAnsi="Microsoft YaHei UI" w:eastAsia="Microsoft YaHei UI" w:cs="Microsoft YaHei UI"/>
          <w:i w:val="0"/>
          <w:iCs w:val="0"/>
          <w:caps w:val="0"/>
          <w:color w:val="000000" w:themeColor="text1"/>
          <w:spacing w:val="8"/>
          <w:sz w:val="36"/>
          <w:szCs w:val="36"/>
          <w:shd w:val="clear" w:fill="FFFFFF"/>
          <w14:textFill>
            <w14:solidFill>
              <w14:schemeClr w14:val="tx1"/>
            </w14:solidFill>
          </w14:textFill>
        </w:rPr>
        <w:t>课题申报工作的通知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color w:val="000000" w:themeColor="text1"/>
          <w:kern w:val="0"/>
          <w:sz w:val="24"/>
          <w:szCs w:val="24"/>
          <w:lang w:val="en-US" w:eastAsia="zh-CN" w:bidi="ar-SA"/>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uto"/>
        <w:ind w:left="0" w:right="0" w:firstLine="0"/>
        <w:jc w:val="left"/>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各职业院校、高等学校、科研机构，有关单位：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6"/>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黄炎培先生是我国近现代职业教育的开创者和奠基人，他毕生致力于职业教育事业，在研究借鉴西方先进教育思想基础上，在倡导和推进职业教育的艰辛探索中，提出了体系完整的职业教育思想，成为中国特色职业教育理论的奠基石。</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黄炎培职业教育思想是以黄炎培先生为代表的一代先贤，在开创中国近现代职业教育实践中形成的教育理论，是本土化的、具有中国特色的职业教育指导方针、理论原则和实践经验总结，内涵丰富，具有穿越时空的力量，是中华职业教育社集体智慧的结晶和宝贵的精神财富，对于解决今天职业教育发展所面临的问题与困惑，具有十分重要的价值和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6"/>
        <w:jc w:val="left"/>
        <w:rPr>
          <w:rStyle w:val="6"/>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为进一步加强黄炎培职业教育思想的研究，指导、服务和促进职业教育改革与发展，</w:t>
      </w:r>
      <w:r>
        <w:rPr>
          <w:rStyle w:val="6"/>
          <w:rFonts w:hint="eastAsia" w:ascii="宋体" w:hAnsi="宋体" w:eastAsia="宋体" w:cs="宋体"/>
          <w:color w:val="000000" w:themeColor="text1"/>
          <w:sz w:val="24"/>
          <w:szCs w:val="24"/>
          <w14:textFill>
            <w14:solidFill>
              <w14:schemeClr w14:val="tx1"/>
            </w14:solidFill>
          </w14:textFill>
        </w:rPr>
        <w:t>我社于2021年下半年通过个人申报、单位推荐和专家评审，立项了一批“黄炎培职业教育思想研究规划课题”，</w:t>
      </w:r>
      <w:r>
        <w:rPr>
          <w:rFonts w:hint="eastAsia" w:ascii="宋体" w:hAnsi="宋体" w:eastAsia="宋体" w:cs="宋体"/>
          <w:color w:val="000000" w:themeColor="text1"/>
          <w:sz w:val="24"/>
          <w:szCs w:val="24"/>
          <w14:textFill>
            <w14:solidFill>
              <w14:schemeClr w14:val="tx1"/>
            </w14:solidFill>
          </w14:textFill>
        </w:rPr>
        <w:t>引起广大职业教育实践者和研究者的积极反响和广泛参与。</w:t>
      </w:r>
      <w:r>
        <w:rPr>
          <w:rStyle w:val="6"/>
          <w:rFonts w:hint="eastAsia" w:ascii="宋体" w:hAnsi="宋体" w:eastAsia="宋体" w:cs="宋体"/>
          <w:color w:val="000000" w:themeColor="text1"/>
          <w:sz w:val="24"/>
          <w:szCs w:val="24"/>
          <w14:textFill>
            <w14:solidFill>
              <w14:schemeClr w14:val="tx1"/>
            </w14:solidFill>
          </w14:textFill>
        </w:rPr>
        <w:t>今年，我社将继续根据《中华职业教育社黄炎培职业教育思想研究规划课题管理办法》（以下简称《管理办法》）有关规定，启动“第二届黄炎培职业教育思想研究规划课题”申报工作，</w:t>
      </w:r>
      <w:r>
        <w:rPr>
          <w:rFonts w:hint="eastAsia" w:ascii="宋体" w:hAnsi="宋体" w:eastAsia="宋体" w:cs="宋体"/>
          <w:color w:val="000000" w:themeColor="text1"/>
          <w:sz w:val="24"/>
          <w:szCs w:val="24"/>
          <w14:textFill>
            <w14:solidFill>
              <w14:schemeClr w14:val="tx1"/>
            </w14:solidFill>
          </w14:textFill>
        </w:rPr>
        <w:t>具体事项通知如下。</w:t>
      </w:r>
      <w:r>
        <w:rPr>
          <w:rFonts w:hint="eastAsia" w:ascii="宋体" w:hAnsi="宋体" w:eastAsia="宋体" w:cs="宋体"/>
          <w:color w:val="000000" w:themeColor="text1"/>
          <w:sz w:val="24"/>
          <w:szCs w:val="24"/>
          <w14:textFill>
            <w14:solidFill>
              <w14:schemeClr w14:val="tx1"/>
            </w14:solidFill>
          </w14:textFill>
        </w:rPr>
        <w:br w:type="textWrapping"/>
      </w:r>
      <w:r>
        <w:rPr>
          <w:rStyle w:val="6"/>
          <w:rFonts w:hint="eastAsia" w:ascii="宋体" w:hAnsi="宋体" w:eastAsia="宋体" w:cs="宋体"/>
          <w:color w:val="000000" w:themeColor="text1"/>
          <w:sz w:val="24"/>
          <w:szCs w:val="24"/>
          <w14:textFill>
            <w14:solidFill>
              <w14:schemeClr w14:val="tx1"/>
            </w14:solidFill>
          </w14:textFill>
        </w:rPr>
        <w:t>一、指导思想</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以习近平新时代中国特色社会主义思想为指导，全面贯彻党的二十大精神，深入落实《关于深化现代职业教育体系建设改革的意见》要求，聚焦职业教育改革发展的热点、难点和痛点问题开展研究，推动黄炎培职业教育思想的创造性转化、创新性发展，不断丰富、发展中国特色职业教育思想宝库，以高水平智力贡献服务职业教育高质量发展，助推教育强国建设。</w:t>
      </w:r>
      <w:r>
        <w:rPr>
          <w:rFonts w:hint="eastAsia" w:ascii="宋体" w:hAnsi="宋体" w:eastAsia="宋体" w:cs="宋体"/>
          <w:color w:val="000000" w:themeColor="text1"/>
          <w:sz w:val="24"/>
          <w:szCs w:val="24"/>
          <w14:textFill>
            <w14:solidFill>
              <w14:schemeClr w14:val="tx1"/>
            </w14:solidFill>
          </w14:textFill>
        </w:rPr>
        <w:br w:type="textWrapping"/>
      </w:r>
      <w:r>
        <w:rPr>
          <w:rStyle w:val="6"/>
          <w:rFonts w:hint="eastAsia" w:ascii="宋体" w:hAnsi="宋体" w:eastAsia="宋体" w:cs="宋体"/>
          <w:color w:val="000000" w:themeColor="text1"/>
          <w:sz w:val="24"/>
          <w:szCs w:val="24"/>
          <w14:textFill>
            <w14:solidFill>
              <w14:schemeClr w14:val="tx1"/>
            </w14:solidFill>
          </w14:textFill>
        </w:rPr>
        <w:t>二、基本原则</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坚持守正创新。传承黄炎培职业教育思想基本理念、原则、方法等重要观点，遵循职业教育发展规律，结合职业教育改革与发展实践，推进研究创新、转化运用和理论提升，推动中国特色职业教育理论与实践创新。</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突出问题意识。把黄炎培职业教育思想研究与解决好当前职业教育发展、职业院校办学、教育教学实践过程中面临的现实问题相结合，将问题意识贯穿课题研究始终，强化课题研究的针对性与指导性。</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凸显时代意义。贯彻落实党和国家关于职业教育改革发展的新部署，契合当前职业教育教学新趋势，根据时代需求发掘历史观点、汲取历史智慧，不断丰富黄炎培职业教育思想的时代内涵和意蕴。</w:t>
      </w:r>
      <w:r>
        <w:rPr>
          <w:rFonts w:hint="eastAsia" w:ascii="宋体" w:hAnsi="宋体" w:eastAsia="宋体" w:cs="宋体"/>
          <w:color w:val="000000" w:themeColor="text1"/>
          <w:sz w:val="24"/>
          <w:szCs w:val="24"/>
          <w14:textFill>
            <w14:solidFill>
              <w14:schemeClr w14:val="tx1"/>
            </w14:solidFill>
          </w14:textFill>
        </w:rPr>
        <w:br w:type="textWrapping"/>
      </w:r>
      <w:r>
        <w:rPr>
          <w:rStyle w:val="6"/>
          <w:rFonts w:hint="eastAsia" w:ascii="宋体" w:hAnsi="宋体" w:eastAsia="宋体" w:cs="宋体"/>
          <w:color w:val="000000" w:themeColor="text1"/>
          <w:sz w:val="24"/>
          <w:szCs w:val="24"/>
          <w14:textFill>
            <w14:solidFill>
              <w14:schemeClr w14:val="tx1"/>
            </w14:solidFill>
          </w14:textFill>
        </w:rPr>
        <w:t>三、申报类别</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Style w:val="6"/>
          <w:rFonts w:hint="eastAsia" w:ascii="宋体" w:hAnsi="宋体" w:eastAsia="宋体" w:cs="宋体"/>
          <w:color w:val="000000" w:themeColor="text1"/>
          <w:sz w:val="24"/>
          <w:szCs w:val="24"/>
          <w14:textFill>
            <w14:solidFill>
              <w14:schemeClr w14:val="tx1"/>
            </w14:solidFill>
          </w14:textFill>
        </w:rPr>
        <w:t>课题分为重大、重点和一般三个类别，研究周期为2年。</w:t>
      </w:r>
      <w:r>
        <w:rPr>
          <w:rFonts w:hint="eastAsia" w:ascii="宋体" w:hAnsi="宋体" w:eastAsia="宋体" w:cs="宋体"/>
          <w:color w:val="000000" w:themeColor="text1"/>
          <w:sz w:val="24"/>
          <w:szCs w:val="24"/>
          <w14:textFill>
            <w14:solidFill>
              <w14:schemeClr w14:val="tx1"/>
            </w14:solidFill>
          </w14:textFill>
        </w:rPr>
        <w:t>申报人须参考《第二届黄炎培职业教育思想研究规划课题指南》（见附件1）所列方向性条目，结合个人工作实践和研究方向，自行确定申报类别和课题名称。课题名称表述要科学严谨、简明规范，避免引起歧义或争议。</w:t>
      </w:r>
      <w:r>
        <w:rPr>
          <w:rFonts w:hint="eastAsia" w:ascii="宋体" w:hAnsi="宋体" w:eastAsia="宋体" w:cs="宋体"/>
          <w:color w:val="000000" w:themeColor="text1"/>
          <w:sz w:val="24"/>
          <w:szCs w:val="24"/>
          <w14:textFill>
            <w14:solidFill>
              <w14:schemeClr w14:val="tx1"/>
            </w14:solidFill>
          </w14:textFill>
        </w:rPr>
        <w:br w:type="textWrapping"/>
      </w:r>
      <w:r>
        <w:rPr>
          <w:rStyle w:val="6"/>
          <w:rFonts w:hint="eastAsia" w:ascii="宋体" w:hAnsi="宋体" w:eastAsia="宋体" w:cs="宋体"/>
          <w:color w:val="000000" w:themeColor="text1"/>
          <w:sz w:val="24"/>
          <w:szCs w:val="24"/>
          <w14:textFill>
            <w14:solidFill>
              <w14:schemeClr w14:val="tx1"/>
            </w14:solidFill>
          </w14:textFill>
        </w:rPr>
        <w:t>四、申报对象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6"/>
        <w:jc w:val="left"/>
        <w:rPr>
          <w:rFonts w:hint="eastAsia" w:ascii="宋体" w:hAnsi="宋体" w:eastAsia="宋体" w:cs="宋体"/>
          <w:color w:val="000000" w:themeColor="text1"/>
          <w:sz w:val="24"/>
          <w:szCs w:val="24"/>
          <w14:textFill>
            <w14:solidFill>
              <w14:schemeClr w14:val="tx1"/>
            </w14:solidFill>
          </w14:textFill>
        </w:rPr>
      </w:pPr>
      <w:r>
        <w:rPr>
          <w:rStyle w:val="6"/>
          <w:rFonts w:hint="eastAsia" w:ascii="宋体" w:hAnsi="宋体" w:eastAsia="宋体" w:cs="宋体"/>
          <w:color w:val="000000" w:themeColor="text1"/>
          <w:sz w:val="24"/>
          <w:szCs w:val="24"/>
          <w14:textFill>
            <w14:solidFill>
              <w14:schemeClr w14:val="tx1"/>
            </w14:solidFill>
          </w14:textFill>
        </w:rPr>
        <w:t>面向全国高等学校、职业院校、职业教育研究机构和各有关单位人员进行申报。</w:t>
      </w:r>
      <w:r>
        <w:rPr>
          <w:rFonts w:hint="eastAsia" w:ascii="宋体" w:hAnsi="宋体" w:eastAsia="宋体" w:cs="宋体"/>
          <w:color w:val="000000" w:themeColor="text1"/>
          <w:sz w:val="24"/>
          <w:szCs w:val="24"/>
          <w14:textFill>
            <w14:solidFill>
              <w14:schemeClr w14:val="tx1"/>
            </w14:solidFill>
          </w14:textFill>
        </w:rPr>
        <w:t>课题负责人须具有较高的理论素养和研究能力，能全程组织和指导课题实施，参与实质性研究工作。重大课题负责人须具有正高级专业技术职务，重点课题负责人须具有副高级以上专业技术职务或博士学位，一般课题负责人须具有中级以上专业技术职务或硕士学位，企业负责人担任课题负责人的，在保证质量前提下，可视情特殊处理。每个课题主持人只能由1人担任，且不能以成员身份参与本届规划课题其他项目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6"/>
        <w:jc w:val="left"/>
        <w:rPr>
          <w:rStyle w:val="6"/>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有下列情形的不得申报本届规划课题：（1）第一届黄炎培职业教育思想研究规划课题获立项但仍未结项的课题负责人；（2）不得以已获立项或已结项的课题重复申报本项目。</w:t>
      </w:r>
      <w:r>
        <w:rPr>
          <w:rFonts w:hint="eastAsia" w:ascii="宋体" w:hAnsi="宋体" w:eastAsia="宋体" w:cs="宋体"/>
          <w:color w:val="000000" w:themeColor="text1"/>
          <w:sz w:val="24"/>
          <w:szCs w:val="24"/>
          <w14:textFill>
            <w14:solidFill>
              <w14:schemeClr w14:val="tx1"/>
            </w14:solidFill>
          </w14:textFill>
        </w:rPr>
        <w:br w:type="textWrapping"/>
      </w:r>
      <w:r>
        <w:rPr>
          <w:rStyle w:val="6"/>
          <w:rFonts w:hint="eastAsia" w:ascii="宋体" w:hAnsi="宋体" w:eastAsia="宋体" w:cs="宋体"/>
          <w:color w:val="000000" w:themeColor="text1"/>
          <w:sz w:val="24"/>
          <w:szCs w:val="24"/>
          <w14:textFill>
            <w14:solidFill>
              <w14:schemeClr w14:val="tx1"/>
            </w14:solidFill>
          </w14:textFill>
        </w:rPr>
        <w:t>五、立项数量与资助经费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6"/>
        <w:jc w:val="left"/>
        <w:rPr>
          <w:rStyle w:val="6"/>
          <w:rFonts w:hint="eastAsia" w:ascii="宋体" w:hAnsi="宋体" w:eastAsia="宋体" w:cs="宋体"/>
          <w:color w:val="000000" w:themeColor="text1"/>
          <w:sz w:val="24"/>
          <w:szCs w:val="24"/>
          <w14:textFill>
            <w14:solidFill>
              <w14:schemeClr w14:val="tx1"/>
            </w14:solidFill>
          </w14:textFill>
        </w:rPr>
      </w:pPr>
      <w:r>
        <w:rPr>
          <w:rStyle w:val="6"/>
          <w:rFonts w:hint="eastAsia" w:ascii="宋体" w:hAnsi="宋体" w:eastAsia="宋体" w:cs="宋体"/>
          <w:color w:val="000000" w:themeColor="text1"/>
          <w:sz w:val="24"/>
          <w:szCs w:val="24"/>
          <w14:textFill>
            <w14:solidFill>
              <w14:schemeClr w14:val="tx1"/>
            </w14:solidFill>
          </w14:textFill>
        </w:rPr>
        <w:t>重大课题拟立项7项左右，每项资助3万元；重点课题拟立项45项左右，每项资助1万元；一般课题只立项不资助。立项资助课题在按规定开题后拨款50%，剩余50%经费验收结题后划拨。</w:t>
      </w:r>
      <w:r>
        <w:rPr>
          <w:rFonts w:hint="eastAsia" w:ascii="宋体" w:hAnsi="宋体" w:eastAsia="宋体" w:cs="宋体"/>
          <w:color w:val="000000" w:themeColor="text1"/>
          <w:sz w:val="24"/>
          <w:szCs w:val="24"/>
          <w14:textFill>
            <w14:solidFill>
              <w14:schemeClr w14:val="tx1"/>
            </w14:solidFill>
          </w14:textFill>
        </w:rPr>
        <w:t>鼓励申报人所在单位给予一定的经费支持。</w:t>
      </w:r>
      <w:r>
        <w:rPr>
          <w:rFonts w:hint="eastAsia" w:ascii="宋体" w:hAnsi="宋体" w:eastAsia="宋体" w:cs="宋体"/>
          <w:color w:val="000000" w:themeColor="text1"/>
          <w:sz w:val="24"/>
          <w:szCs w:val="24"/>
          <w14:textFill>
            <w14:solidFill>
              <w14:schemeClr w14:val="tx1"/>
            </w14:solidFill>
          </w14:textFill>
        </w:rPr>
        <w:br w:type="textWrapping"/>
      </w:r>
      <w:r>
        <w:rPr>
          <w:rStyle w:val="6"/>
          <w:rFonts w:hint="eastAsia" w:ascii="宋体" w:hAnsi="宋体" w:eastAsia="宋体" w:cs="宋体"/>
          <w:color w:val="000000" w:themeColor="text1"/>
          <w:sz w:val="24"/>
          <w:szCs w:val="24"/>
          <w14:textFill>
            <w14:solidFill>
              <w14:schemeClr w14:val="tx1"/>
            </w14:solidFill>
          </w14:textFill>
        </w:rPr>
        <w:t>六、申报数量、流程及要求</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76"/>
        <w:jc w:val="left"/>
        <w:rPr>
          <w:rFonts w:hint="eastAsia" w:ascii="宋体" w:hAnsi="宋体" w:eastAsia="宋体" w:cs="宋体"/>
          <w:color w:val="000000" w:themeColor="text1"/>
          <w:sz w:val="24"/>
          <w:szCs w:val="24"/>
          <w14:textFill>
            <w14:solidFill>
              <w14:schemeClr w14:val="tx1"/>
            </w14:solidFill>
          </w14:textFill>
        </w:rPr>
      </w:pPr>
      <w:r>
        <w:rPr>
          <w:rStyle w:val="6"/>
          <w:rFonts w:hint="eastAsia" w:ascii="宋体" w:hAnsi="宋体" w:eastAsia="宋体" w:cs="宋体"/>
          <w:color w:val="000000" w:themeColor="text1"/>
          <w:sz w:val="24"/>
          <w:szCs w:val="24"/>
          <w14:textFill>
            <w14:solidFill>
              <w14:schemeClr w14:val="tx1"/>
            </w14:solidFill>
          </w14:textFill>
        </w:rPr>
        <w:t>本届课题不接受个人直接申报，</w:t>
      </w:r>
      <w:r>
        <w:rPr>
          <w:rFonts w:hint="eastAsia" w:ascii="宋体" w:hAnsi="宋体" w:eastAsia="宋体" w:cs="宋体"/>
          <w:color w:val="000000" w:themeColor="text1"/>
          <w:sz w:val="24"/>
          <w:szCs w:val="24"/>
          <w14:textFill>
            <w14:solidFill>
              <w14:schemeClr w14:val="tx1"/>
            </w14:solidFill>
          </w14:textFill>
        </w:rPr>
        <w:t>由申报人所在单位科研管理部门对申报材料进行严格审核把关后统一报送。申报人所在单位科研管理部门应根据《办法》要求，展开对申报工作的组织和指导，严格审核申报资格、前期研究成果的真实性、项目/课题组的研究实力和必备条件等，签署明确意见。</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476" w:firstLineChars="0"/>
        <w:jc w:val="left"/>
        <w:rPr>
          <w:rStyle w:val="6"/>
          <w:rFonts w:hint="eastAsia" w:ascii="宋体" w:hAnsi="宋体" w:eastAsia="宋体" w:cs="宋体"/>
          <w:color w:val="000000" w:themeColor="text1"/>
          <w:sz w:val="24"/>
          <w:szCs w:val="24"/>
          <w14:textFill>
            <w14:solidFill>
              <w14:schemeClr w14:val="tx1"/>
            </w14:solidFill>
          </w14:textFill>
        </w:rPr>
      </w:pPr>
      <w:r>
        <w:rPr>
          <w:rStyle w:val="6"/>
          <w:rFonts w:hint="eastAsia" w:ascii="宋体" w:hAnsi="宋体" w:eastAsia="宋体" w:cs="宋体"/>
          <w:color w:val="000000" w:themeColor="text1"/>
          <w:sz w:val="24"/>
          <w:szCs w:val="24"/>
          <w14:textFill>
            <w14:solidFill>
              <w14:schemeClr w14:val="tx1"/>
            </w14:solidFill>
          </w14:textFill>
        </w:rPr>
        <w:t>每个单位申报重大项目不超过1个，重点项目不超过2个，一般项目不超过3个，总数量不超过6个。</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476" w:firstLineChars="0"/>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申报人应严格遵守学术道德和科研诚信，如实填报材料。凡存在弄虚作假、抄袭剽窃等行为的，一经举报查实，即取消申报、立项资格。</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（四）本届课题采用《黄炎培职业教育思想规划课题论证活页》（以下简称《活页》）进行匿名评审。《活页》论证字数不超过9000字。</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（五）本届课题将采取“网络申报”的形式。“黄炎培职业教育思想规划课题管理系统”</w:t>
      </w:r>
      <w:r>
        <w:rPr>
          <w:rFonts w:hint="eastAsia" w:ascii="宋体" w:hAnsi="宋体" w:eastAsia="宋体" w:cs="宋体"/>
          <w:color w:val="000000" w:themeColor="text1"/>
          <w:spacing w:val="8"/>
          <w:sz w:val="24"/>
          <w:szCs w:val="24"/>
          <w:shd w:val="clear" w:fill="FFFFFF"/>
          <w14:textFill>
            <w14:solidFill>
              <w14:schemeClr w14:val="tx1"/>
            </w14:solidFill>
          </w14:textFill>
        </w:rPr>
        <w:t>为本次申报的唯一系统。申报流程及使用办法请参见系统提示。</w:t>
      </w:r>
      <w:r>
        <w:rPr>
          <w:rFonts w:hint="eastAsia" w:ascii="宋体" w:hAnsi="宋体" w:eastAsia="宋体" w:cs="宋体"/>
          <w:color w:val="000000" w:themeColor="text1"/>
          <w:sz w:val="24"/>
          <w:szCs w:val="24"/>
          <w14:textFill>
            <w14:solidFill>
              <w14:schemeClr w14:val="tx1"/>
            </w14:solidFill>
          </w14:textFill>
        </w:rPr>
        <w:t>（https://ufoacpf0fb.jiandaoyun.com/f/65484a0e66fa556252f8ee4b，以下简称系统）</w:t>
      </w:r>
    </w:p>
    <w:p>
      <w:pPr>
        <w:keepNext w:val="0"/>
        <w:keepLines w:val="0"/>
        <w:widowControl/>
        <w:suppressLineNumbers w:val="0"/>
        <w:spacing w:line="360" w:lineRule="auto"/>
        <w:ind w:firstLine="482" w:firstLineChars="200"/>
        <w:jc w:val="left"/>
        <w:rPr>
          <w:rFonts w:hint="eastAsia" w:ascii="宋体" w:hAnsi="宋体" w:eastAsia="宋体" w:cs="宋体"/>
          <w:color w:val="000000" w:themeColor="text1"/>
          <w:sz w:val="24"/>
          <w:szCs w:val="24"/>
          <w14:textFill>
            <w14:solidFill>
              <w14:schemeClr w14:val="tx1"/>
            </w14:solidFill>
          </w14:textFill>
        </w:rPr>
      </w:pPr>
      <w:r>
        <w:rPr>
          <w:rStyle w:val="6"/>
          <w:rFonts w:hint="eastAsia" w:ascii="宋体" w:hAnsi="宋体" w:eastAsia="宋体" w:cs="宋体"/>
          <w:color w:val="000000" w:themeColor="text1"/>
          <w:kern w:val="0"/>
          <w:sz w:val="24"/>
          <w:szCs w:val="24"/>
          <w:lang w:val="en-US" w:eastAsia="zh-CN" w:bidi="ar"/>
          <w14:textFill>
            <w14:solidFill>
              <w14:schemeClr w14:val="tx1"/>
            </w14:solidFill>
          </w14:textFill>
        </w:rPr>
        <w:t>1．2023年11月27日24:00前，</w:t>
      </w:r>
      <w:r>
        <w:rPr>
          <w:rFonts w:hint="eastAsia" w:ascii="宋体" w:hAnsi="宋体" w:eastAsia="宋体" w:cs="宋体"/>
          <w:color w:val="000000" w:themeColor="text1"/>
          <w:kern w:val="0"/>
          <w:sz w:val="24"/>
          <w:szCs w:val="24"/>
          <w:lang w:val="en-US" w:eastAsia="zh-CN" w:bidi="ar"/>
          <w14:textFill>
            <w14:solidFill>
              <w14:schemeClr w14:val="tx1"/>
            </w14:solidFill>
          </w14:textFill>
        </w:rPr>
        <w:t>各单位科研部门指定1名工作人员为系统管理员，进入系统注册，填写单位和管理员信息，并上传加盖单位公章的管理员账号证明材料（附件5）。我们将根据证明材料确认管理员账号，未按时注册并提交证明材料的将无法提交本单位申报材料。</w:t>
      </w:r>
      <w:r>
        <w:rPr>
          <w:rFonts w:hint="eastAsia"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    </w:t>
      </w:r>
      <w:r>
        <w:rPr>
          <w:rStyle w:val="6"/>
          <w:rFonts w:hint="eastAsia" w:ascii="宋体" w:hAnsi="宋体" w:eastAsia="宋体" w:cs="宋体"/>
          <w:color w:val="000000" w:themeColor="text1"/>
          <w:kern w:val="0"/>
          <w:sz w:val="24"/>
          <w:szCs w:val="24"/>
          <w:lang w:val="en-US" w:eastAsia="zh-CN" w:bidi="ar"/>
          <w14:textFill>
            <w14:solidFill>
              <w14:schemeClr w14:val="tx1"/>
            </w14:solidFill>
          </w14:textFill>
        </w:rPr>
        <w:t>2．2023年12月17日24:00前，</w:t>
      </w:r>
      <w:r>
        <w:rPr>
          <w:rFonts w:hint="eastAsia" w:ascii="宋体" w:hAnsi="宋体" w:eastAsia="宋体" w:cs="宋体"/>
          <w:color w:val="000000" w:themeColor="text1"/>
          <w:kern w:val="0"/>
          <w:sz w:val="24"/>
          <w:szCs w:val="24"/>
          <w:lang w:val="en-US" w:eastAsia="zh-CN" w:bidi="ar"/>
          <w14:textFill>
            <w14:solidFill>
              <w14:schemeClr w14:val="tx1"/>
            </w14:solidFill>
          </w14:textFill>
        </w:rPr>
        <w:t>各申报人进入系统注册账号，并按系统提示提交申报材料。除在线填写申报课题信息、申报人信息、课题组成员信息、前期相关成果、预期成果、预算信息、单位财务相关信息外，还须上传活页（附件2）以及加盖单位公章的课题申报书（附件3）扫描件（PDF格式）。</w:t>
      </w:r>
      <w:r>
        <w:rPr>
          <w:rFonts w:hint="eastAsia"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    3．系统到截止时间将自动关闭，为避免系统堵塞，建议各系统管理员和申报人提前上网操作。请各单位管理员于申报截</w:t>
      </w:r>
      <w:bookmarkStart w:id="0" w:name="_GoBack"/>
      <w:bookmarkEnd w:id="0"/>
      <w:r>
        <w:rPr>
          <w:rFonts w:hint="eastAsia" w:ascii="宋体" w:hAnsi="宋体" w:eastAsia="宋体" w:cs="宋体"/>
          <w:color w:val="000000" w:themeColor="text1"/>
          <w:kern w:val="0"/>
          <w:sz w:val="24"/>
          <w:szCs w:val="24"/>
          <w:lang w:val="en-US" w:eastAsia="zh-CN" w:bidi="ar"/>
          <w14:textFill>
            <w14:solidFill>
              <w14:schemeClr w14:val="tx1"/>
            </w14:solidFill>
          </w14:textFill>
        </w:rPr>
        <w:t>止时间前将本单位申报活页(PDF格式)、汇总表（附件4，Excel表）与加盖单位公章的申报书扫描件(PDF格式)打包，以“申报单位+黄炎培课题申报”命名，发送至邮箱yanjiuyuan@niit.edu.cn。</w:t>
      </w:r>
      <w:r>
        <w:rPr>
          <w:rFonts w:hint="eastAsia" w:ascii="宋体" w:hAnsi="宋体" w:eastAsia="宋体" w:cs="宋体"/>
          <w:color w:val="000000" w:themeColor="text1"/>
          <w:kern w:val="0"/>
          <w:sz w:val="24"/>
          <w:szCs w:val="24"/>
          <w:lang w:val="en-US" w:eastAsia="zh-CN" w:bidi="ar"/>
          <w14:textFill>
            <w14:solidFill>
              <w14:schemeClr w14:val="tx1"/>
            </w14:solidFill>
          </w14:textFill>
        </w:rPr>
        <w:br w:type="textWrapping"/>
      </w:r>
      <w:r>
        <w:rPr>
          <w:rStyle w:val="6"/>
          <w:rFonts w:hint="eastAsia" w:ascii="宋体" w:hAnsi="宋体" w:eastAsia="宋体" w:cs="宋体"/>
          <w:color w:val="000000" w:themeColor="text1"/>
          <w:kern w:val="0"/>
          <w:sz w:val="24"/>
          <w:szCs w:val="24"/>
          <w:lang w:val="en-US" w:eastAsia="zh-CN" w:bidi="ar"/>
          <w14:textFill>
            <w14:solidFill>
              <w14:schemeClr w14:val="tx1"/>
            </w14:solidFill>
          </w14:textFill>
        </w:rPr>
        <w:t>七、课题评审</w:t>
      </w:r>
      <w:r>
        <w:rPr>
          <w:rFonts w:hint="eastAsia"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    课题评审将遵循公平、公正、客观、规范的原则，由中华职业教育社黄炎培职业教育思想研究院秘书处组织专家进行评审，评审结果公示无异议后发文予以立项。研究成果将作为参与黄炎培职业教育奖评选的依据之一。</w:t>
      </w:r>
      <w:r>
        <w:rPr>
          <w:rFonts w:hint="eastAsia" w:ascii="宋体" w:hAnsi="宋体" w:eastAsia="宋体" w:cs="宋体"/>
          <w:color w:val="000000" w:themeColor="text1"/>
          <w:kern w:val="0"/>
          <w:sz w:val="24"/>
          <w:szCs w:val="24"/>
          <w:lang w:val="en-US" w:eastAsia="zh-CN" w:bidi="ar"/>
          <w14:textFill>
            <w14:solidFill>
              <w14:schemeClr w14:val="tx1"/>
            </w14:solidFill>
          </w14:textFill>
        </w:rPr>
        <w:br w:type="textWrapping"/>
      </w:r>
      <w:r>
        <w:rPr>
          <w:rStyle w:val="6"/>
          <w:rFonts w:hint="eastAsia" w:ascii="宋体" w:hAnsi="宋体" w:eastAsia="宋体" w:cs="宋体"/>
          <w:color w:val="000000" w:themeColor="text1"/>
          <w:kern w:val="0"/>
          <w:sz w:val="24"/>
          <w:szCs w:val="24"/>
          <w:lang w:val="en-US" w:eastAsia="zh-CN" w:bidi="ar"/>
          <w14:textFill>
            <w14:solidFill>
              <w14:schemeClr w14:val="tx1"/>
            </w14:solidFill>
          </w14:textFill>
        </w:rPr>
        <w:t>八、联系方式</w:t>
      </w:r>
      <w:r>
        <w:rPr>
          <w:rFonts w:hint="eastAsia"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bidi="ar"/>
          <w14:textFill>
            <w14:solidFill>
              <w14:schemeClr w14:val="tx1"/>
            </w14:solidFill>
          </w14:textFill>
        </w:rPr>
        <w:t>中华职业教育社研究部</w:t>
      </w:r>
      <w:r>
        <w:rPr>
          <w:rFonts w:hint="eastAsia"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bidi="ar"/>
          <w14:textFill>
            <w14:solidFill>
              <w14:schemeClr w14:val="tx1"/>
            </w14:solidFill>
          </w14:textFill>
        </w:rPr>
        <w:t>彭爱娟：010-67270239 董黎明：010-67270237</w:t>
      </w:r>
      <w:r>
        <w:rPr>
          <w:rFonts w:hint="eastAsia"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bidi="ar"/>
          <w14:textFill>
            <w14:solidFill>
              <w14:schemeClr w14:val="tx1"/>
            </w14:solidFill>
          </w14:textFill>
        </w:rPr>
        <w:t>中华职业教育社黄炎培职业教育思想研究院秘书处</w:t>
      </w:r>
      <w:r>
        <w:rPr>
          <w:rFonts w:hint="eastAsia"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bidi="ar"/>
          <w14:textFill>
            <w14:solidFill>
              <w14:schemeClr w14:val="tx1"/>
            </w14:solidFill>
          </w14:textFill>
        </w:rPr>
        <w:t>陶仁义：025-85864125陈青：025-85864137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both"/>
        <w:rPr>
          <w:rFonts w:hint="eastAsia" w:ascii="宋体" w:hAnsi="宋体" w:eastAsia="宋体" w:cs="宋体"/>
          <w:i w:val="0"/>
          <w:iCs w:val="0"/>
          <w:caps w:val="0"/>
          <w:color w:val="000000" w:themeColor="text1"/>
          <w:spacing w:val="8"/>
          <w:sz w:val="24"/>
          <w:szCs w:val="24"/>
          <w14:textFill>
            <w14:solidFill>
              <w14:schemeClr w14:val="tx1"/>
            </w14:solidFill>
          </w14:textFill>
        </w:rPr>
      </w:pPr>
    </w:p>
    <w:p>
      <w:pPr>
        <w:keepNext w:val="0"/>
        <w:keepLines w:val="0"/>
        <w:widowControl/>
        <w:suppressLineNumbers w:val="0"/>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pacing w:val="8"/>
          <w:kern w:val="0"/>
          <w:sz w:val="24"/>
          <w:szCs w:val="24"/>
          <w:lang w:val="en-US" w:eastAsia="zh-CN" w:bidi="ar"/>
          <w14:textFill>
            <w14:solidFill>
              <w14:schemeClr w14:val="tx1"/>
            </w14:solidFill>
          </w14:textFill>
        </w:rPr>
        <w:t>附件：</w:t>
      </w:r>
      <w:r>
        <w:rPr>
          <w:rFonts w:hint="eastAsia"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hint="eastAsia" w:ascii="宋体" w:hAnsi="宋体" w:eastAsia="宋体" w:cs="宋体"/>
          <w:color w:val="000000" w:themeColor="text1"/>
          <w:kern w:val="0"/>
          <w:sz w:val="24"/>
          <w:szCs w:val="24"/>
          <w:u w:val="none"/>
          <w:lang w:val="en-US" w:eastAsia="zh-CN" w:bidi="ar"/>
          <w14:textFill>
            <w14:solidFill>
              <w14:schemeClr w14:val="tx1"/>
            </w14:solidFill>
          </w14:textFill>
        </w:rPr>
        <w:fldChar w:fldCharType="begin"/>
      </w:r>
      <w:r>
        <w:rPr>
          <w:rFonts w:hint="eastAsia" w:ascii="宋体" w:hAnsi="宋体" w:eastAsia="宋体" w:cs="宋体"/>
          <w:color w:val="000000" w:themeColor="text1"/>
          <w:kern w:val="0"/>
          <w:sz w:val="24"/>
          <w:szCs w:val="24"/>
          <w:u w:val="none"/>
          <w:lang w:val="en-US" w:eastAsia="zh-CN" w:bidi="ar"/>
          <w14:textFill>
            <w14:solidFill>
              <w14:schemeClr w14:val="tx1"/>
            </w14:solidFill>
          </w14:textFill>
        </w:rPr>
        <w:instrText xml:space="preserve"> HYPERLINK "https://mp.weixin.qq.com/s?__biz=MzUxMzg1NDk3NA==&amp;mid=2247610867&amp;idx=1&amp;sn=f3122249503a16c890162227b0b15828&amp;chksm=f94dad62ce3a24749d7ac88d1cf67b57d06ee53a902baa6bd2f706cd4b843f2b9f889853a2c6&amp;mpshare=1&amp;scene=1&amp;srcid=1114uQcsCZPn2aELqyaDY3Qx&amp;sharer_shareinfo=2eae7c6c13858d219a897705cd2e84cf&amp;sharer_shareinfo_first=2eae7c6c13858d219a897705cd2e84cf&amp;key=491513c9322c82469985551c8d7801076081b4afc764b1acfe8b96fc909dcbfe5ef2b7e4cfc1d38622afa6ad88391d2c704184816bebe9743f803e5b0d863f20fbc5637fc6836aee220ecdb01c223506103b6130020786d70357374a09b65eb99ce1c52098058618c88f0515225dc6d7ac1af61cc882cfe8711ee08aa0d0f91c&amp;ascene=0&amp;uin=MTM1MTk3MzkzNg==&amp;devicetype=Windows+10+x64&amp;version=6309080d&amp;lang=zh_CN&amp;countrycode=CN&amp;exportkey=n_ChQIAhIQEWGRhW8ua/pqSUew/MJEMRLgAQIE97dBBAEAAAAAAPt8B9T/KQMAAAAOpnltbLcz9gKNyK89dVj0Tz1gzEsVWtcSD16I4lIshkQifTaZnjrWOrwGpQLIm3dH4WnOfhnoLlylxPi5gquiJckTqA85IgucVBnkTIa5q1F+NEl8hPb5EMho4LU+nvVzvjmRrEJxR7bKb8Hk9Tz0W2xEJGj0jIu5D6qJwjehzqvTBQi1ar7nUW+OfMXC9Q4cq3eL0JUXow/j+dhRkie0AVHK3le8C3fYjQ9m3Xa51fd5lozMbTggajIkjhpVOy09mdgRknpgsaVS&amp;acctmode=0&amp;pass_ticket=YyKfzTmTVDjVY5VA48bzXqIJnYfhEq4JkTw3XQGFBO4bfymmjeELW5TfPzZV6X4ORWiUACpocBLO37Joonh1rw==&amp;wx_header=1&amp;fasttmpl_type=0&amp;fasttmpl_fullversion=6944355-zh_CN-zip&amp;fasttmpl_flag=0" </w:instrText>
      </w:r>
      <w:r>
        <w:rPr>
          <w:rFonts w:hint="eastAsia" w:ascii="宋体" w:hAnsi="宋体" w:eastAsia="宋体" w:cs="宋体"/>
          <w:color w:val="000000" w:themeColor="text1"/>
          <w:kern w:val="0"/>
          <w:sz w:val="24"/>
          <w:szCs w:val="24"/>
          <w:u w:val="none"/>
          <w:lang w:val="en-US" w:eastAsia="zh-CN" w:bidi="ar"/>
          <w14:textFill>
            <w14:solidFill>
              <w14:schemeClr w14:val="tx1"/>
            </w14:solidFill>
          </w14:textFill>
        </w:rPr>
        <w:fldChar w:fldCharType="separate"/>
      </w:r>
      <w:r>
        <w:rPr>
          <w:rStyle w:val="7"/>
          <w:rFonts w:hint="eastAsia" w:ascii="宋体" w:hAnsi="宋体" w:eastAsia="宋体" w:cs="宋体"/>
          <w:color w:val="000000" w:themeColor="text1"/>
          <w:sz w:val="24"/>
          <w:szCs w:val="24"/>
          <w:u w:val="none"/>
          <w:lang w:val="en-US" w:eastAsia="zh-CN"/>
          <w14:textFill>
            <w14:solidFill>
              <w14:schemeClr w14:val="tx1"/>
            </w14:solidFill>
          </w14:textFill>
        </w:rPr>
        <w:t>2</w:t>
      </w:r>
      <w:r>
        <w:rPr>
          <w:rStyle w:val="7"/>
          <w:rFonts w:hint="eastAsia" w:ascii="宋体" w:hAnsi="宋体" w:eastAsia="宋体" w:cs="宋体"/>
          <w:color w:val="000000" w:themeColor="text1"/>
          <w:sz w:val="24"/>
          <w:szCs w:val="24"/>
          <w:u w:val="none"/>
          <w14:textFill>
            <w14:solidFill>
              <w14:schemeClr w14:val="tx1"/>
            </w14:solidFill>
          </w14:textFill>
        </w:rPr>
        <w:t>.第二届黄炎培职业教育思想研究规划课题指南</w:t>
      </w:r>
      <w:r>
        <w:rPr>
          <w:rFonts w:hint="eastAsia" w:ascii="宋体" w:hAnsi="宋体" w:eastAsia="宋体" w:cs="宋体"/>
          <w:color w:val="000000" w:themeColor="text1"/>
          <w:kern w:val="0"/>
          <w:sz w:val="24"/>
          <w:szCs w:val="24"/>
          <w:u w:val="none"/>
          <w:lang w:val="en-US" w:eastAsia="zh-CN" w:bidi="ar"/>
          <w14:textFill>
            <w14:solidFill>
              <w14:schemeClr w14:val="tx1"/>
            </w14:solidFill>
          </w14:textFill>
        </w:rPr>
        <w:fldChar w:fldCharType="end"/>
      </w:r>
      <w:r>
        <w:rPr>
          <w:rFonts w:hint="eastAsia"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hint="eastAsia" w:ascii="宋体" w:hAnsi="宋体" w:eastAsia="宋体" w:cs="宋体"/>
          <w:color w:val="000000" w:themeColor="text1"/>
          <w:kern w:val="0"/>
          <w:sz w:val="24"/>
          <w:szCs w:val="24"/>
          <w:u w:val="none"/>
          <w:lang w:val="en-US" w:eastAsia="zh-CN" w:bidi="ar"/>
          <w14:textFill>
            <w14:solidFill>
              <w14:schemeClr w14:val="tx1"/>
            </w14:solidFill>
          </w14:textFill>
        </w:rPr>
        <w:fldChar w:fldCharType="begin"/>
      </w:r>
      <w:r>
        <w:rPr>
          <w:rFonts w:hint="eastAsia" w:ascii="宋体" w:hAnsi="宋体" w:eastAsia="宋体" w:cs="宋体"/>
          <w:color w:val="000000" w:themeColor="text1"/>
          <w:kern w:val="0"/>
          <w:sz w:val="24"/>
          <w:szCs w:val="24"/>
          <w:u w:val="none"/>
          <w:lang w:val="en-US" w:eastAsia="zh-CN" w:bidi="ar"/>
          <w14:textFill>
            <w14:solidFill>
              <w14:schemeClr w14:val="tx1"/>
            </w14:solidFill>
          </w14:textFill>
        </w:rPr>
        <w:instrText xml:space="preserve"> HYPERLINK "https://mp.weixin.qq.com/s?__biz=MzUxMzg1NDk3NA==&amp;mid=2247610867&amp;idx=1&amp;sn=f3122249503a16c890162227b0b15828&amp;chksm=f94dad62ce3a24749d7ac88d1cf67b57d06ee53a902baa6bd2f706cd4b843f2b9f889853a2c6&amp;mpshare=1&amp;scene=1&amp;srcid=1114uQcsCZPn2aELqyaDY3Qx&amp;sharer_shareinfo=2eae7c6c13858d219a897705cd2e84cf&amp;sharer_shareinfo_first=2eae7c6c13858d219a897705cd2e84cf&amp;key=491513c9322c82469985551c8d7801076081b4afc764b1acfe8b96fc909dcbfe5ef2b7e4cfc1d38622afa6ad88391d2c704184816bebe9743f803e5b0d863f20fbc5637fc6836aee220ecdb01c223506103b6130020786d70357374a09b65eb99ce1c52098058618c88f0515225dc6d7ac1af61cc882cfe8711ee08aa0d0f91c&amp;ascene=0&amp;uin=MTM1MTk3MzkzNg==&amp;devicetype=Windows+10+x64&amp;version=6309080d&amp;lang=zh_CN&amp;countrycode=CN&amp;exportkey=n_ChQIAhIQEWGRhW8ua/pqSUew/MJEMRLgAQIE97dBBAEAAAAAAPt8B9T/KQMAAAAOpnltbLcz9gKNyK89dVj0Tz1gzEsVWtcSD16I4lIshkQifTaZnjrWOrwGpQLIm3dH4WnOfhnoLlylxPi5gquiJckTqA85IgucVBnkTIa5q1F+NEl8hPb5EMho4LU+nvVzvjmRrEJxR7bKb8Hk9Tz0W2xEJGj0jIu5D6qJwjehzqvTBQi1ar7nUW+OfMXC9Q4cq3eL0JUXow/j+dhRkie0AVHK3le8C3fYjQ9m3Xa51fd5lozMbTggajIkjhpVOy09mdgRknpgsaVS&amp;acctmode=0&amp;pass_ticket=YyKfzTmTVDjVY5VA48bzXqIJnYfhEq4JkTw3XQGFBO4bfymmjeELW5TfPzZV6X4ORWiUACpocBLO37Joonh1rw==&amp;wx_header=1&amp;fasttmpl_type=0&amp;fasttmpl_fullversion=6944355-zh_CN-zip&amp;fasttmpl_flag=0" </w:instrText>
      </w:r>
      <w:r>
        <w:rPr>
          <w:rFonts w:hint="eastAsia" w:ascii="宋体" w:hAnsi="宋体" w:eastAsia="宋体" w:cs="宋体"/>
          <w:color w:val="000000" w:themeColor="text1"/>
          <w:kern w:val="0"/>
          <w:sz w:val="24"/>
          <w:szCs w:val="24"/>
          <w:u w:val="none"/>
          <w:lang w:val="en-US" w:eastAsia="zh-CN" w:bidi="ar"/>
          <w14:textFill>
            <w14:solidFill>
              <w14:schemeClr w14:val="tx1"/>
            </w14:solidFill>
          </w14:textFill>
        </w:rPr>
        <w:fldChar w:fldCharType="separate"/>
      </w:r>
      <w:r>
        <w:rPr>
          <w:rStyle w:val="7"/>
          <w:rFonts w:hint="eastAsia" w:ascii="宋体" w:hAnsi="宋体" w:eastAsia="宋体" w:cs="宋体"/>
          <w:color w:val="000000" w:themeColor="text1"/>
          <w:sz w:val="24"/>
          <w:szCs w:val="24"/>
          <w:u w:val="none"/>
          <w:lang w:val="en-US" w:eastAsia="zh-CN"/>
          <w14:textFill>
            <w14:solidFill>
              <w14:schemeClr w14:val="tx1"/>
            </w14:solidFill>
          </w14:textFill>
        </w:rPr>
        <w:t>3</w:t>
      </w:r>
      <w:r>
        <w:rPr>
          <w:rStyle w:val="7"/>
          <w:rFonts w:hint="eastAsia" w:ascii="宋体" w:hAnsi="宋体" w:eastAsia="宋体" w:cs="宋体"/>
          <w:color w:val="000000" w:themeColor="text1"/>
          <w:sz w:val="24"/>
          <w:szCs w:val="24"/>
          <w:u w:val="none"/>
          <w14:textFill>
            <w14:solidFill>
              <w14:schemeClr w14:val="tx1"/>
            </w14:solidFill>
          </w14:textFill>
        </w:rPr>
        <w:t>.黄炎培职业教育思想研究规划课题活页</w:t>
      </w:r>
      <w:r>
        <w:rPr>
          <w:rFonts w:hint="eastAsia" w:ascii="宋体" w:hAnsi="宋体" w:eastAsia="宋体" w:cs="宋体"/>
          <w:color w:val="000000" w:themeColor="text1"/>
          <w:kern w:val="0"/>
          <w:sz w:val="24"/>
          <w:szCs w:val="24"/>
          <w:u w:val="none"/>
          <w:lang w:val="en-US" w:eastAsia="zh-CN" w:bidi="ar"/>
          <w14:textFill>
            <w14:solidFill>
              <w14:schemeClr w14:val="tx1"/>
            </w14:solidFill>
          </w14:textFill>
        </w:rPr>
        <w:fldChar w:fldCharType="end"/>
      </w:r>
      <w:r>
        <w:rPr>
          <w:rFonts w:hint="eastAsia"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hint="eastAsia" w:ascii="宋体" w:hAnsi="宋体" w:eastAsia="宋体" w:cs="宋体"/>
          <w:color w:val="000000" w:themeColor="text1"/>
          <w:kern w:val="0"/>
          <w:sz w:val="24"/>
          <w:szCs w:val="24"/>
          <w:u w:val="none"/>
          <w:lang w:val="en-US" w:eastAsia="zh-CN" w:bidi="ar"/>
          <w14:textFill>
            <w14:solidFill>
              <w14:schemeClr w14:val="tx1"/>
            </w14:solidFill>
          </w14:textFill>
        </w:rPr>
        <w:fldChar w:fldCharType="begin"/>
      </w:r>
      <w:r>
        <w:rPr>
          <w:rFonts w:hint="eastAsia" w:ascii="宋体" w:hAnsi="宋体" w:eastAsia="宋体" w:cs="宋体"/>
          <w:color w:val="000000" w:themeColor="text1"/>
          <w:kern w:val="0"/>
          <w:sz w:val="24"/>
          <w:szCs w:val="24"/>
          <w:u w:val="none"/>
          <w:lang w:val="en-US" w:eastAsia="zh-CN" w:bidi="ar"/>
          <w14:textFill>
            <w14:solidFill>
              <w14:schemeClr w14:val="tx1"/>
            </w14:solidFill>
          </w14:textFill>
        </w:rPr>
        <w:instrText xml:space="preserve"> HYPERLINK "https://mp.weixin.qq.com/s?__biz=MzUxMzg1NDk3NA==&amp;mid=2247610867&amp;idx=1&amp;sn=f3122249503a16c890162227b0b15828&amp;chksm=f94dad62ce3a24749d7ac88d1cf67b57d06ee53a902baa6bd2f706cd4b843f2b9f889853a2c6&amp;mpshare=1&amp;scene=1&amp;srcid=1114uQcsCZPn2aELqyaDY3Qx&amp;sharer_shareinfo=2eae7c6c13858d219a897705cd2e84cf&amp;sharer_shareinfo_first=2eae7c6c13858d219a897705cd2e84cf&amp;key=491513c9322c82469985551c8d7801076081b4afc764b1acfe8b96fc909dcbfe5ef2b7e4cfc1d38622afa6ad88391d2c704184816bebe9743f803e5b0d863f20fbc5637fc6836aee220ecdb01c223506103b6130020786d70357374a09b65eb99ce1c52098058618c88f0515225dc6d7ac1af61cc882cfe8711ee08aa0d0f91c&amp;ascene=0&amp;uin=MTM1MTk3MzkzNg==&amp;devicetype=Windows+10+x64&amp;version=6309080d&amp;lang=zh_CN&amp;countrycode=CN&amp;exportkey=n_ChQIAhIQEWGRhW8ua/pqSUew/MJEMRLgAQIE97dBBAEAAAAAAPt8B9T/KQMAAAAOpnltbLcz9gKNyK89dVj0Tz1gzEsVWtcSD16I4lIshkQifTaZnjrWOrwGpQLIm3dH4WnOfhnoLlylxPi5gquiJckTqA85IgucVBnkTIa5q1F+NEl8hPb5EMho4LU+nvVzvjmRrEJxR7bKb8Hk9Tz0W2xEJGj0jIu5D6qJwjehzqvTBQi1ar7nUW+OfMXC9Q4cq3eL0JUXow/j+dhRkie0AVHK3le8C3fYjQ9m3Xa51fd5lozMbTggajIkjhpVOy09mdgRknpgsaVS&amp;acctmode=0&amp;pass_ticket=YyKfzTmTVDjVY5VA48bzXqIJnYfhEq4JkTw3XQGFBO4bfymmjeELW5TfPzZV6X4ORWiUACpocBLO37Joonh1rw==&amp;wx_header=1&amp;fasttmpl_type=0&amp;fasttmpl_fullversion=6944355-zh_CN-zip&amp;fasttmpl_flag=0" </w:instrText>
      </w:r>
      <w:r>
        <w:rPr>
          <w:rFonts w:hint="eastAsia" w:ascii="宋体" w:hAnsi="宋体" w:eastAsia="宋体" w:cs="宋体"/>
          <w:color w:val="000000" w:themeColor="text1"/>
          <w:kern w:val="0"/>
          <w:sz w:val="24"/>
          <w:szCs w:val="24"/>
          <w:u w:val="none"/>
          <w:lang w:val="en-US" w:eastAsia="zh-CN" w:bidi="ar"/>
          <w14:textFill>
            <w14:solidFill>
              <w14:schemeClr w14:val="tx1"/>
            </w14:solidFill>
          </w14:textFill>
        </w:rPr>
        <w:fldChar w:fldCharType="separate"/>
      </w:r>
      <w:r>
        <w:rPr>
          <w:rStyle w:val="7"/>
          <w:rFonts w:hint="eastAsia" w:ascii="宋体" w:hAnsi="宋体" w:eastAsia="宋体" w:cs="宋体"/>
          <w:color w:val="000000" w:themeColor="text1"/>
          <w:sz w:val="24"/>
          <w:szCs w:val="24"/>
          <w:u w:val="none"/>
          <w:lang w:val="en-US" w:eastAsia="zh-CN"/>
          <w14:textFill>
            <w14:solidFill>
              <w14:schemeClr w14:val="tx1"/>
            </w14:solidFill>
          </w14:textFill>
        </w:rPr>
        <w:t>4</w:t>
      </w:r>
      <w:r>
        <w:rPr>
          <w:rStyle w:val="7"/>
          <w:rFonts w:hint="eastAsia" w:ascii="宋体" w:hAnsi="宋体" w:eastAsia="宋体" w:cs="宋体"/>
          <w:color w:val="000000" w:themeColor="text1"/>
          <w:sz w:val="24"/>
          <w:szCs w:val="24"/>
          <w:u w:val="none"/>
          <w14:textFill>
            <w14:solidFill>
              <w14:schemeClr w14:val="tx1"/>
            </w14:solidFill>
          </w14:textFill>
        </w:rPr>
        <w:t>.黄炎培职业教育思想研究规划课题申报书</w:t>
      </w:r>
      <w:r>
        <w:rPr>
          <w:rFonts w:hint="eastAsia" w:ascii="宋体" w:hAnsi="宋体" w:eastAsia="宋体" w:cs="宋体"/>
          <w:color w:val="000000" w:themeColor="text1"/>
          <w:kern w:val="0"/>
          <w:sz w:val="24"/>
          <w:szCs w:val="24"/>
          <w:u w:val="none"/>
          <w:lang w:val="en-US" w:eastAsia="zh-CN" w:bidi="ar"/>
          <w14:textFill>
            <w14:solidFill>
              <w14:schemeClr w14:val="tx1"/>
            </w14:solidFill>
          </w14:textFill>
        </w:rPr>
        <w:fldChar w:fldCharType="end"/>
      </w:r>
      <w:r>
        <w:rPr>
          <w:rFonts w:hint="eastAsia"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hint="eastAsia" w:ascii="宋体" w:hAnsi="宋体" w:eastAsia="宋体" w:cs="宋体"/>
          <w:color w:val="000000" w:themeColor="text1"/>
          <w:kern w:val="0"/>
          <w:sz w:val="24"/>
          <w:szCs w:val="24"/>
          <w:u w:val="none"/>
          <w:lang w:val="en-US" w:eastAsia="zh-CN" w:bidi="ar"/>
          <w14:textFill>
            <w14:solidFill>
              <w14:schemeClr w14:val="tx1"/>
            </w14:solidFill>
          </w14:textFill>
        </w:rPr>
        <w:fldChar w:fldCharType="begin"/>
      </w:r>
      <w:r>
        <w:rPr>
          <w:rFonts w:hint="eastAsia" w:ascii="宋体" w:hAnsi="宋体" w:eastAsia="宋体" w:cs="宋体"/>
          <w:color w:val="000000" w:themeColor="text1"/>
          <w:kern w:val="0"/>
          <w:sz w:val="24"/>
          <w:szCs w:val="24"/>
          <w:u w:val="none"/>
          <w:lang w:val="en-US" w:eastAsia="zh-CN" w:bidi="ar"/>
          <w14:textFill>
            <w14:solidFill>
              <w14:schemeClr w14:val="tx1"/>
            </w14:solidFill>
          </w14:textFill>
        </w:rPr>
        <w:instrText xml:space="preserve"> HYPERLINK "https://mp.weixin.qq.com/s?__biz=MzUxMzg1NDk3NA==&amp;mid=2247610867&amp;idx=1&amp;sn=f3122249503a16c890162227b0b15828&amp;chksm=f94dad62ce3a24749d7ac88d1cf67b57d06ee53a902baa6bd2f706cd4b843f2b9f889853a2c6&amp;mpshare=1&amp;scene=1&amp;srcid=1114uQcsCZPn2aELqyaDY3Qx&amp;sharer_shareinfo=2eae7c6c13858d219a897705cd2e84cf&amp;sharer_shareinfo_first=2eae7c6c13858d219a897705cd2e84cf&amp;key=491513c9322c82469985551c8d7801076081b4afc764b1acfe8b96fc909dcbfe5ef2b7e4cfc1d38622afa6ad88391d2c704184816bebe9743f803e5b0d863f20fbc5637fc6836aee220ecdb01c223506103b6130020786d70357374a09b65eb99ce1c52098058618c88f0515225dc6d7ac1af61cc882cfe8711ee08aa0d0f91c&amp;ascene=0&amp;uin=MTM1MTk3MzkzNg==&amp;devicetype=Windows+10+x64&amp;version=6309080d&amp;lang=zh_CN&amp;countrycode=CN&amp;exportkey=n_ChQIAhIQEWGRhW8ua/pqSUew/MJEMRLgAQIE97dBBAEAAAAAAPt8B9T/KQMAAAAOpnltbLcz9gKNyK89dVj0Tz1gzEsVWtcSD16I4lIshkQifTaZnjrWOrwGpQLIm3dH4WnOfhnoLlylxPi5gquiJckTqA85IgucVBnkTIa5q1F+NEl8hPb5EMho4LU+nvVzvjmRrEJxR7bKb8Hk9Tz0W2xEJGj0jIu5D6qJwjehzqvTBQi1ar7nUW+OfMXC9Q4cq3eL0JUXow/j+dhRkie0AVHK3le8C3fYjQ9m3Xa51fd5lozMbTggajIkjhpVOy09mdgRknpgsaVS&amp;acctmode=0&amp;pass_ticket=YyKfzTmTVDjVY5VA48bzXqIJnYfhEq4JkTw3XQGFBO4bfymmjeELW5TfPzZV6X4ORWiUACpocBLO37Joonh1rw==&amp;wx_header=1&amp;fasttmpl_type=0&amp;fasttmpl_fullversion=6944355-zh_CN-zip&amp;fasttmpl_flag=0" </w:instrText>
      </w:r>
      <w:r>
        <w:rPr>
          <w:rFonts w:hint="eastAsia" w:ascii="宋体" w:hAnsi="宋体" w:eastAsia="宋体" w:cs="宋体"/>
          <w:color w:val="000000" w:themeColor="text1"/>
          <w:kern w:val="0"/>
          <w:sz w:val="24"/>
          <w:szCs w:val="24"/>
          <w:u w:val="none"/>
          <w:lang w:val="en-US" w:eastAsia="zh-CN" w:bidi="ar"/>
          <w14:textFill>
            <w14:solidFill>
              <w14:schemeClr w14:val="tx1"/>
            </w14:solidFill>
          </w14:textFill>
        </w:rPr>
        <w:fldChar w:fldCharType="separate"/>
      </w:r>
      <w:r>
        <w:rPr>
          <w:rStyle w:val="7"/>
          <w:rFonts w:hint="eastAsia" w:ascii="宋体" w:hAnsi="宋体" w:eastAsia="宋体" w:cs="宋体"/>
          <w:color w:val="000000" w:themeColor="text1"/>
          <w:sz w:val="24"/>
          <w:szCs w:val="24"/>
          <w:u w:val="none"/>
          <w:lang w:val="en-US" w:eastAsia="zh-CN"/>
          <w14:textFill>
            <w14:solidFill>
              <w14:schemeClr w14:val="tx1"/>
            </w14:solidFill>
          </w14:textFill>
        </w:rPr>
        <w:t>5</w:t>
      </w:r>
      <w:r>
        <w:rPr>
          <w:rStyle w:val="7"/>
          <w:rFonts w:hint="eastAsia" w:ascii="宋体" w:hAnsi="宋体" w:eastAsia="宋体" w:cs="宋体"/>
          <w:color w:val="000000" w:themeColor="text1"/>
          <w:sz w:val="24"/>
          <w:szCs w:val="24"/>
          <w:u w:val="none"/>
          <w14:textFill>
            <w14:solidFill>
              <w14:schemeClr w14:val="tx1"/>
            </w14:solidFill>
          </w14:textFill>
        </w:rPr>
        <w:t>.课题申报汇总表</w:t>
      </w:r>
      <w:r>
        <w:rPr>
          <w:rFonts w:hint="eastAsia" w:ascii="宋体" w:hAnsi="宋体" w:eastAsia="宋体" w:cs="宋体"/>
          <w:color w:val="000000" w:themeColor="text1"/>
          <w:kern w:val="0"/>
          <w:sz w:val="24"/>
          <w:szCs w:val="24"/>
          <w:u w:val="none"/>
          <w:lang w:val="en-US" w:eastAsia="zh-CN" w:bidi="ar"/>
          <w14:textFill>
            <w14:solidFill>
              <w14:schemeClr w14:val="tx1"/>
            </w14:solidFill>
          </w14:textFill>
        </w:rPr>
        <w:fldChar w:fldCharType="end"/>
      </w:r>
      <w:r>
        <w:rPr>
          <w:rFonts w:hint="eastAsia"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hint="eastAsia" w:ascii="宋体" w:hAnsi="宋体" w:eastAsia="宋体" w:cs="宋体"/>
          <w:color w:val="000000" w:themeColor="text1"/>
          <w:kern w:val="0"/>
          <w:sz w:val="24"/>
          <w:szCs w:val="24"/>
          <w:u w:val="none"/>
          <w:lang w:val="en-US" w:eastAsia="zh-CN" w:bidi="ar"/>
          <w14:textFill>
            <w14:solidFill>
              <w14:schemeClr w14:val="tx1"/>
            </w14:solidFill>
          </w14:textFill>
        </w:rPr>
        <w:fldChar w:fldCharType="begin"/>
      </w:r>
      <w:r>
        <w:rPr>
          <w:rFonts w:hint="eastAsia" w:ascii="宋体" w:hAnsi="宋体" w:eastAsia="宋体" w:cs="宋体"/>
          <w:color w:val="000000" w:themeColor="text1"/>
          <w:kern w:val="0"/>
          <w:sz w:val="24"/>
          <w:szCs w:val="24"/>
          <w:u w:val="none"/>
          <w:lang w:val="en-US" w:eastAsia="zh-CN" w:bidi="ar"/>
          <w14:textFill>
            <w14:solidFill>
              <w14:schemeClr w14:val="tx1"/>
            </w14:solidFill>
          </w14:textFill>
        </w:rPr>
        <w:instrText xml:space="preserve"> HYPERLINK "https://mp.weixin.qq.com/s?__biz=MzUxMzg1NDk3NA==&amp;mid=2247610867&amp;idx=1&amp;sn=f3122249503a16c890162227b0b15828&amp;chksm=f94dad62ce3a24749d7ac88d1cf67b57d06ee53a902baa6bd2f706cd4b843f2b9f889853a2c6&amp;mpshare=1&amp;scene=1&amp;srcid=1114uQcsCZPn2aELqyaDY3Qx&amp;sharer_shareinfo=2eae7c6c13858d219a897705cd2e84cf&amp;sharer_shareinfo_first=2eae7c6c13858d219a897705cd2e84cf&amp;key=491513c9322c82469985551c8d7801076081b4afc764b1acfe8b96fc909dcbfe5ef2b7e4cfc1d38622afa6ad88391d2c704184816bebe9743f803e5b0d863f20fbc5637fc6836aee220ecdb01c223506103b6130020786d70357374a09b65eb99ce1c52098058618c88f0515225dc6d7ac1af61cc882cfe8711ee08aa0d0f91c&amp;ascene=0&amp;uin=MTM1MTk3MzkzNg==&amp;devicetype=Windows+10+x64&amp;version=6309080d&amp;lang=zh_CN&amp;countrycode=CN&amp;exportkey=n_ChQIAhIQEWGRhW8ua/pqSUew/MJEMRLgAQIE97dBBAEAAAAAAPt8B9T/KQMAAAAOpnltbLcz9gKNyK89dVj0Tz1gzEsVWtcSD16I4lIshkQifTaZnjrWOrwGpQLIm3dH4WnOfhnoLlylxPi5gquiJckTqA85IgucVBnkTIa5q1F+NEl8hPb5EMho4LU+nvVzvjmRrEJxR7bKb8Hk9Tz0W2xEJGj0jIu5D6qJwjehzqvTBQi1ar7nUW+OfMXC9Q4cq3eL0JUXow/j+dhRkie0AVHK3le8C3fYjQ9m3Xa51fd5lozMbTggajIkjhpVOy09mdgRknpgsaVS&amp;acctmode=0&amp;pass_ticket=YyKfzTmTVDjVY5VA48bzXqIJnYfhEq4JkTw3XQGFBO4bfymmjeELW5TfPzZV6X4ORWiUACpocBLO37Joonh1rw==&amp;wx_header=1&amp;fasttmpl_type=0&amp;fasttmpl_fullversion=6944355-zh_CN-zip&amp;fasttmpl_flag=0" </w:instrText>
      </w:r>
      <w:r>
        <w:rPr>
          <w:rFonts w:hint="eastAsia" w:ascii="宋体" w:hAnsi="宋体" w:eastAsia="宋体" w:cs="宋体"/>
          <w:color w:val="000000" w:themeColor="text1"/>
          <w:kern w:val="0"/>
          <w:sz w:val="24"/>
          <w:szCs w:val="24"/>
          <w:u w:val="none"/>
          <w:lang w:val="en-US" w:eastAsia="zh-CN" w:bidi="ar"/>
          <w14:textFill>
            <w14:solidFill>
              <w14:schemeClr w14:val="tx1"/>
            </w14:solidFill>
          </w14:textFill>
        </w:rPr>
        <w:fldChar w:fldCharType="separate"/>
      </w:r>
      <w:r>
        <w:rPr>
          <w:rStyle w:val="7"/>
          <w:rFonts w:hint="eastAsia" w:ascii="宋体" w:hAnsi="宋体" w:eastAsia="宋体" w:cs="宋体"/>
          <w:color w:val="000000" w:themeColor="text1"/>
          <w:sz w:val="24"/>
          <w:szCs w:val="24"/>
          <w:u w:val="none"/>
          <w:lang w:val="en-US" w:eastAsia="zh-CN"/>
          <w14:textFill>
            <w14:solidFill>
              <w14:schemeClr w14:val="tx1"/>
            </w14:solidFill>
          </w14:textFill>
        </w:rPr>
        <w:t>6</w:t>
      </w:r>
      <w:r>
        <w:rPr>
          <w:rStyle w:val="7"/>
          <w:rFonts w:hint="eastAsia" w:ascii="宋体" w:hAnsi="宋体" w:eastAsia="宋体" w:cs="宋体"/>
          <w:color w:val="000000" w:themeColor="text1"/>
          <w:sz w:val="24"/>
          <w:szCs w:val="24"/>
          <w:u w:val="none"/>
          <w14:textFill>
            <w14:solidFill>
              <w14:schemeClr w14:val="tx1"/>
            </w14:solidFill>
          </w14:textFill>
        </w:rPr>
        <w:t>.单位管理员证明材料</w:t>
      </w:r>
      <w:r>
        <w:rPr>
          <w:rFonts w:hint="eastAsia" w:ascii="宋体" w:hAnsi="宋体" w:eastAsia="宋体" w:cs="宋体"/>
          <w:color w:val="000000" w:themeColor="text1"/>
          <w:kern w:val="0"/>
          <w:sz w:val="24"/>
          <w:szCs w:val="24"/>
          <w:u w:val="none"/>
          <w:lang w:val="en-US" w:eastAsia="zh-CN" w:bidi="ar"/>
          <w14:textFill>
            <w14:solidFill>
              <w14:schemeClr w14:val="tx1"/>
            </w14:solidFill>
          </w14:textFill>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both"/>
        <w:rPr>
          <w:rFonts w:hint="eastAsia" w:ascii="宋体" w:hAnsi="宋体" w:eastAsia="宋体" w:cs="宋体"/>
          <w:i w:val="0"/>
          <w:iCs w:val="0"/>
          <w:caps w:val="0"/>
          <w:color w:val="000000" w:themeColor="text1"/>
          <w:spacing w:val="8"/>
          <w:sz w:val="24"/>
          <w:szCs w:val="24"/>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0"/>
        <w:jc w:val="right"/>
        <w:rPr>
          <w:rFonts w:hint="eastAsia" w:ascii="宋体" w:hAnsi="宋体" w:eastAsia="宋体" w:cs="宋体"/>
          <w:i w:val="0"/>
          <w:iCs w:val="0"/>
          <w:caps w:val="0"/>
          <w:color w:val="000000" w:themeColor="text1"/>
          <w:spacing w:val="8"/>
          <w:sz w:val="24"/>
          <w:szCs w:val="24"/>
          <w:lang w:val="en-US" w:eastAsia="zh-CN"/>
          <w14:textFill>
            <w14:solidFill>
              <w14:schemeClr w14:val="tx1"/>
            </w14:solidFill>
          </w14:textFill>
        </w:rPr>
      </w:pPr>
      <w:r>
        <w:rPr>
          <w:rFonts w:hint="eastAsia" w:ascii="宋体" w:hAnsi="宋体" w:eastAsia="宋体" w:cs="宋体"/>
          <w:i w:val="0"/>
          <w:iCs w:val="0"/>
          <w:caps w:val="0"/>
          <w:color w:val="000000" w:themeColor="text1"/>
          <w:spacing w:val="8"/>
          <w:sz w:val="24"/>
          <w:szCs w:val="24"/>
          <w14:textFill>
            <w14:solidFill>
              <w14:schemeClr w14:val="tx1"/>
            </w14:solidFill>
          </w14:textFill>
        </w:rPr>
        <w:t>中华职业教育社</w:t>
      </w:r>
      <w:r>
        <w:rPr>
          <w:rFonts w:hint="eastAsia" w:ascii="宋体" w:hAnsi="宋体" w:eastAsia="宋体" w:cs="宋体"/>
          <w:i w:val="0"/>
          <w:iCs w:val="0"/>
          <w:caps w:val="0"/>
          <w:color w:val="000000" w:themeColor="text1"/>
          <w:spacing w:val="8"/>
          <w:sz w:val="24"/>
          <w:szCs w:val="24"/>
          <w:lang w:val="en-US" w:eastAsia="zh-CN"/>
          <w14:textFill>
            <w14:solidFill>
              <w14:schemeClr w14:val="tx1"/>
            </w14:solidFill>
          </w14:textFill>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righ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i w:val="0"/>
          <w:iCs w:val="0"/>
          <w:caps w:val="0"/>
          <w:color w:val="000000" w:themeColor="text1"/>
          <w:spacing w:val="8"/>
          <w:sz w:val="24"/>
          <w:szCs w:val="24"/>
          <w14:textFill>
            <w14:solidFill>
              <w14:schemeClr w14:val="tx1"/>
            </w14:solidFill>
          </w14:textFill>
        </w:rPr>
        <w:t>2023年11月10日</w:t>
      </w:r>
    </w:p>
    <w:sectPr>
      <w:footerReference r:id="rId3" w:type="default"/>
      <w:pgSz w:w="11906" w:h="16838"/>
      <w:pgMar w:top="1440" w:right="1800" w:bottom="1440" w:left="1800" w:header="851" w:footer="992" w:gutter="0"/>
      <w:pgNumType w:fmt="numberInDash" w:start="6"/>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03505"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03505" cy="139700"/>
                      </a:xfrm>
                      <a:prstGeom prst="rect">
                        <a:avLst/>
                      </a:prstGeom>
                      <a:noFill/>
                      <a:ln>
                        <a:noFill/>
                      </a:ln>
                    </wps:spPr>
                    <wps:txbx>
                      <w:txbxContent>
                        <w:p>
                          <w:pPr>
                            <w:pStyle w:val="2"/>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pt;width:8.15pt;mso-position-horizontal:right;mso-position-horizontal-relative:margin;mso-wrap-style:none;z-index:251659264;mso-width-relative:page;mso-height-relative:page;" filled="f" stroked="f" coordsize="21600,21600" o:gfxdata="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DIhRzQAAAAAwEAAA8AAAAAAAAAAQAgAAAAIgAAAGRycy9kb3du&#10;cmV2LnhtbFBLAQIUABQAAAAIAIdO4kBYKpejzgEAAJcDAAAOAAAAAAAAAAEAIAAAAB8BAABkcnMv&#10;ZTJvRG9jLnhtbFBLBQYAAAAABgAGAFkBAABfBQAAAAA=&#10;">
              <v:fill on="f" focussize="0,0"/>
              <v:stroke on="f"/>
              <v:imagedata o:title=""/>
              <o:lock v:ext="edit" aspectratio="f"/>
              <v:textbox inset="0mm,0mm,0mm,0mm" style="mso-fit-shape-to-text:t;">
                <w:txbxContent>
                  <w:p>
                    <w:pPr>
                      <w:pStyle w:val="2"/>
                    </w:pPr>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C56E29"/>
    <w:multiLevelType w:val="singleLevel"/>
    <w:tmpl w:val="4EC56E2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yMjlhM2JkMzU3YzA2OGIxNjMzMGMyNDRhNTNhZTEifQ=="/>
  </w:docVars>
  <w:rsids>
    <w:rsidRoot w:val="00000000"/>
    <w:rsid w:val="0A1C6233"/>
    <w:rsid w:val="480146FB"/>
    <w:rsid w:val="58135BD9"/>
    <w:rsid w:val="647A3AEA"/>
    <w:rsid w:val="688A1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Calibri" w:hAnsi="Calibri"/>
      <w:kern w:val="0"/>
      <w:sz w:val="18"/>
      <w:szCs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 w:type="paragraph" w:styleId="8">
    <w:name w:val="List Paragraph"/>
    <w:basedOn w:val="1"/>
    <w:unhideWhenUsed/>
    <w:qFormat/>
    <w:uiPriority w:val="99"/>
    <w:pPr>
      <w:ind w:firstLine="420" w:firstLineChars="200"/>
    </w:pPr>
  </w:style>
  <w:style w:type="paragraph" w:customStyle="1" w:styleId="9">
    <w:name w:val="b-free-read-leaf"/>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2023-11-13T00:24:00Z</dcterms:created>
  <dc:creator>NY-KYC</dc:creator>
  <cp:lastModifiedBy>衠 徯</cp:lastModifiedBy>
  <dcterms:modified xsi:type="dcterms:W3CDTF">2023-11-15T06:43:17Z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D1A769888B9A4F4BA3BC837E35A57E1C_13</vt:lpwstr>
  </property>
</Properties>
</file>